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WH02产品规格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橙果创服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产品概述</w:t>
      </w:r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80" w:beforeAutospacing="0" w:after="0" w:afterAutospacing="0" w:line="360" w:lineRule="auto"/>
        <w:ind w:left="173" w:firstLine="836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便携式维护桥是一款轻便的辅助管理员远程维护网络的设备。该设备体积小巧，携带方便，无需安装（本身自带吸铁石，能够方便的吸附在设备或者机架上），仅需要接入网络中即可实现管理员远程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RDP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VNC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SSH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、串口、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HTTP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HTTPS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网络中任一设备或者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PC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的维护需求，且无需改变网络原有拓扑结构。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WH02产品外观图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6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产品介绍</w:t>
            </w:r>
          </w:p>
        </w:tc>
        <w:tc>
          <w:tcPr>
            <w:tcW w:w="2830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bidi w:val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675130" cy="1120140"/>
                  <wp:effectExtent l="0" t="0" r="1270" b="7620"/>
                  <wp:docPr id="1" name="图片 1" descr="便携式维护桥-实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便携式维护桥-实物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WH02</w:t>
            </w:r>
          </w:p>
        </w:tc>
        <w:tc>
          <w:tcPr>
            <w:tcW w:w="2836" w:type="dxa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远程维护辅助设备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电池续航8小时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免安装使用简单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580MHz CPU、64M内存、16M flash</w:t>
            </w:r>
          </w:p>
        </w:tc>
        <w:tc>
          <w:tcPr>
            <w:tcW w:w="2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网络设备远程维护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关键特性与价值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功能丰富，安全可靠</w:t>
      </w:r>
    </w:p>
    <w:p>
      <w:pPr>
        <w:numPr>
          <w:ilvl w:val="0"/>
          <w:numId w:val="1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</w:t>
      </w:r>
      <w:r>
        <w:rPr>
          <w:rFonts w:hint="default"/>
          <w:sz w:val="28"/>
          <w:szCs w:val="28"/>
          <w:lang w:val="en-US" w:eastAsia="zh-CN"/>
        </w:rPr>
        <w:t>RDP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VNC</w:t>
      </w:r>
      <w:r>
        <w:rPr>
          <w:rFonts w:hint="eastAsia"/>
          <w:sz w:val="28"/>
          <w:szCs w:val="28"/>
          <w:lang w:val="en-US" w:eastAsia="zh-CN"/>
        </w:rPr>
        <w:t>远程桌面协议</w:t>
      </w:r>
    </w:p>
    <w:p>
      <w:pPr>
        <w:numPr>
          <w:ilvl w:val="0"/>
          <w:numId w:val="1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支持串口、</w:t>
      </w:r>
      <w:r>
        <w:rPr>
          <w:rFonts w:hint="default"/>
          <w:sz w:val="28"/>
          <w:szCs w:val="28"/>
          <w:lang w:val="en-US" w:eastAsia="zh-CN"/>
        </w:rPr>
        <w:t>SSH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telnet</w:t>
      </w:r>
      <w:r>
        <w:rPr>
          <w:rFonts w:hint="eastAsia"/>
          <w:sz w:val="28"/>
          <w:szCs w:val="28"/>
          <w:lang w:val="en-US" w:eastAsia="zh-CN"/>
        </w:rPr>
        <w:t>协议，命令行配置类设备维护手段丰富、多样</w:t>
      </w:r>
    </w:p>
    <w:p>
      <w:pPr>
        <w:numPr>
          <w:ilvl w:val="0"/>
          <w:numId w:val="1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隧道经过加密，数据传输安全可靠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接口丰富，组网灵活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支持 </w:t>
      </w:r>
      <w:r>
        <w:rPr>
          <w:rFonts w:hint="default"/>
          <w:sz w:val="28"/>
          <w:szCs w:val="28"/>
          <w:lang w:val="en-US" w:eastAsia="zh-CN"/>
        </w:rPr>
        <w:t xml:space="preserve">LTE FDD </w:t>
      </w:r>
      <w:r>
        <w:rPr>
          <w:rFonts w:hint="eastAsia"/>
          <w:sz w:val="28"/>
          <w:szCs w:val="28"/>
          <w:lang w:val="en-US" w:eastAsia="zh-CN"/>
        </w:rPr>
        <w:t xml:space="preserve">和 </w:t>
      </w:r>
      <w:r>
        <w:rPr>
          <w:rFonts w:hint="default"/>
          <w:sz w:val="28"/>
          <w:szCs w:val="28"/>
          <w:lang w:val="en-US" w:eastAsia="zh-CN"/>
        </w:rPr>
        <w:t>LTE TDD</w:t>
      </w:r>
      <w:r>
        <w:rPr>
          <w:rFonts w:hint="eastAsia"/>
          <w:sz w:val="28"/>
          <w:szCs w:val="28"/>
          <w:lang w:val="en-US" w:eastAsia="zh-CN"/>
        </w:rPr>
        <w:t xml:space="preserve">，并可兼容 </w:t>
      </w:r>
      <w:r>
        <w:rPr>
          <w:rFonts w:hint="default"/>
          <w:sz w:val="28"/>
          <w:szCs w:val="28"/>
          <w:lang w:val="en-US" w:eastAsia="zh-CN"/>
        </w:rPr>
        <w:t xml:space="preserve">WCDMA/GPRS/GSM 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支持 </w:t>
      </w:r>
      <w:r>
        <w:rPr>
          <w:rFonts w:hint="default"/>
          <w:sz w:val="28"/>
          <w:szCs w:val="28"/>
          <w:lang w:val="en-US" w:eastAsia="zh-CN"/>
        </w:rPr>
        <w:t>Ethernet</w:t>
      </w:r>
      <w:r>
        <w:rPr>
          <w:rFonts w:hint="eastAsia"/>
          <w:sz w:val="28"/>
          <w:szCs w:val="28"/>
          <w:lang w:val="en-US" w:eastAsia="zh-CN"/>
        </w:rPr>
        <w:t>接口，千兆级接入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WIFI</w:t>
      </w:r>
      <w:r>
        <w:rPr>
          <w:rFonts w:hint="eastAsia"/>
          <w:sz w:val="28"/>
          <w:szCs w:val="28"/>
          <w:lang w:val="en-US" w:eastAsia="zh-CN"/>
        </w:rPr>
        <w:t>同时支持</w:t>
      </w:r>
      <w:r>
        <w:rPr>
          <w:rFonts w:hint="default"/>
          <w:sz w:val="28"/>
          <w:szCs w:val="28"/>
          <w:lang w:val="en-US" w:eastAsia="zh-CN"/>
        </w:rPr>
        <w:t>WIFI AP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default"/>
          <w:sz w:val="28"/>
          <w:szCs w:val="28"/>
          <w:lang w:val="en-US" w:eastAsia="zh-CN"/>
        </w:rPr>
        <w:t>WIFI Station</w:t>
      </w:r>
      <w:r>
        <w:rPr>
          <w:rFonts w:hint="eastAsia"/>
          <w:sz w:val="28"/>
          <w:szCs w:val="28"/>
          <w:lang w:val="en-US" w:eastAsia="zh-CN"/>
        </w:rPr>
        <w:t>，组网方式更加灵活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安装简单，使用方便</w:t>
      </w:r>
    </w:p>
    <w:p>
      <w:pPr>
        <w:numPr>
          <w:ilvl w:val="0"/>
          <w:numId w:val="3"/>
        </w:numPr>
        <w:bidi w:val="0"/>
        <w:ind w:left="84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设备自带吸铁石，能够快速的固定在维护设备或者机架上</w:t>
      </w:r>
    </w:p>
    <w:p>
      <w:pPr>
        <w:numPr>
          <w:ilvl w:val="0"/>
          <w:numId w:val="3"/>
        </w:numPr>
        <w:bidi w:val="0"/>
        <w:ind w:left="84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设备自带锂电池，满电状态下续航时间超过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>个小时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统一管理，维护简单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</w:t>
      </w:r>
      <w:r>
        <w:rPr>
          <w:rFonts w:hint="default"/>
          <w:sz w:val="28"/>
          <w:szCs w:val="28"/>
          <w:lang w:val="en-US" w:eastAsia="zh-CN"/>
        </w:rPr>
        <w:t>MQTT</w:t>
      </w:r>
      <w:r>
        <w:rPr>
          <w:rFonts w:hint="eastAsia"/>
          <w:sz w:val="28"/>
          <w:szCs w:val="28"/>
          <w:lang w:val="en-US" w:eastAsia="zh-CN"/>
        </w:rPr>
        <w:t>协议，由管理平台集中管理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支持一键报单功能，维护更加简单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操作简单方便，仅需要通过浏览器访问管理平台即可实现</w:t>
      </w:r>
      <w:r>
        <w:rPr>
          <w:rFonts w:hint="default"/>
          <w:sz w:val="28"/>
          <w:szCs w:val="28"/>
          <w:lang w:val="en-US" w:eastAsia="zh-CN"/>
        </w:rPr>
        <w:t>RDP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SSH</w:t>
      </w:r>
      <w:r>
        <w:rPr>
          <w:rFonts w:hint="eastAsia"/>
          <w:sz w:val="28"/>
          <w:szCs w:val="28"/>
          <w:lang w:val="en-US" w:eastAsia="zh-CN"/>
        </w:rPr>
        <w:t>、串口等远程维护需求</w:t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产品规格</w:t>
      </w:r>
    </w:p>
    <w:tbl>
      <w:tblPr>
        <w:tblStyle w:val="3"/>
        <w:tblW w:w="8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367"/>
        <w:gridCol w:w="4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WH02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硬件参数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CPU小系统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CPU型号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MT7628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CPU核数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处理器性能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FLASH规格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内存容量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内存形式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颗粒/固化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指示灯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系统指示灯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3G/4G状态指示灯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服务器连接状态指示灯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固定接口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cellular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LAN(Ethernet)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RJ45（RS232串口）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USB_Typ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 C（电源接口）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 AP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WIFI Station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USB 2.0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天线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4G天线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WIFI天线 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内置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电源数量/冗余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安装形式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输入电压/频率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交流100-240V/50-60HZ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12V-48V/2A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续航8H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环境特性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运行环境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-40~70℃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防水等级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设备样式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安装环境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免安装（吸附式）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整机尺寸(高/宽/深)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×78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×25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热插拔</w:t>
            </w:r>
          </w:p>
        </w:tc>
        <w:tc>
          <w:tcPr>
            <w:tcW w:w="236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SIM卡热插拔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软件参数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基本特性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IPv4、TCP/UDP、ARP、ICMP、DHCP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4G拨号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FDD LTE、TDD LTE、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WCDMA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GPRS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802.11b/g/n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远程维护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RDP、VNC、Telnet、SSH、串口、Http、Https、TFTP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配置维护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Web本地配置、平台远程配置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62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固件管理</w:t>
            </w:r>
          </w:p>
        </w:tc>
        <w:tc>
          <w:tcPr>
            <w:tcW w:w="4950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Web本地升级、平台远程升级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BEDA2"/>
    <w:multiLevelType w:val="singleLevel"/>
    <w:tmpl w:val="92ABEDA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C8BB9F0"/>
    <w:multiLevelType w:val="singleLevel"/>
    <w:tmpl w:val="9C8BB9F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D3B45D6F"/>
    <w:multiLevelType w:val="singleLevel"/>
    <w:tmpl w:val="D3B45D6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EEA88BA9"/>
    <w:multiLevelType w:val="singleLevel"/>
    <w:tmpl w:val="EEA88BA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697D"/>
    <w:rsid w:val="06C133D8"/>
    <w:rsid w:val="070137E3"/>
    <w:rsid w:val="08032A9D"/>
    <w:rsid w:val="0EAF53FA"/>
    <w:rsid w:val="11557B5D"/>
    <w:rsid w:val="1EF66A1D"/>
    <w:rsid w:val="24B54E50"/>
    <w:rsid w:val="25A02B1C"/>
    <w:rsid w:val="2E8E24C0"/>
    <w:rsid w:val="36970CAC"/>
    <w:rsid w:val="39DD3B87"/>
    <w:rsid w:val="3D3B5D4F"/>
    <w:rsid w:val="3FAA40C7"/>
    <w:rsid w:val="4B6A0A63"/>
    <w:rsid w:val="4C7A1816"/>
    <w:rsid w:val="501675FB"/>
    <w:rsid w:val="55DC4078"/>
    <w:rsid w:val="5EEA1A42"/>
    <w:rsid w:val="65EA695B"/>
    <w:rsid w:val="67734E89"/>
    <w:rsid w:val="6D5B5687"/>
    <w:rsid w:val="77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767</Words>
  <Characters>1085</Characters>
  <Lines>0</Lines>
  <Paragraphs>0</Paragraphs>
  <TotalTime>75</TotalTime>
  <ScaleCrop>false</ScaleCrop>
  <LinksUpToDate>false</LinksUpToDate>
  <CharactersWithSpaces>1108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struggle for the dream</cp:lastModifiedBy>
  <dcterms:modified xsi:type="dcterms:W3CDTF">2021-07-19T08:05:26Z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31A51501767046559F02AEC72B6BB0E4</vt:lpwstr>
  </property>
</Properties>
</file>